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3170AB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ОП 01.</w:t>
      </w:r>
      <w:r w:rsidR="00E55829">
        <w:rPr>
          <w:b/>
          <w:caps/>
          <w:szCs w:val="24"/>
        </w:rPr>
        <w:t xml:space="preserve"> </w:t>
      </w:r>
      <w:r w:rsidR="001F7E69" w:rsidRPr="00B35D4A">
        <w:rPr>
          <w:b/>
          <w:szCs w:val="24"/>
        </w:rPr>
        <w:t>«</w:t>
      </w:r>
      <w:r>
        <w:rPr>
          <w:b/>
          <w:bCs/>
          <w:szCs w:val="24"/>
        </w:rPr>
        <w:t>Охрана труда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E5582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3170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3170AB">
              <w:rPr>
                <w:szCs w:val="24"/>
              </w:rPr>
              <w:t>М.С. Четвериков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</w:t>
      </w:r>
      <w:r w:rsidR="003170AB">
        <w:rPr>
          <w:szCs w:val="24"/>
        </w:rPr>
        <w:t>профессиональный цикл</w:t>
      </w:r>
      <w:r w:rsidR="001F7E69" w:rsidRPr="00B35D4A">
        <w:rPr>
          <w:szCs w:val="24"/>
        </w:rPr>
        <w:t>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3170AB" w:rsidRPr="00761C17" w:rsidRDefault="003170AB" w:rsidP="003170AB">
      <w:pPr>
        <w:pStyle w:val="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проводить анализ травмоопасных и вредных факторов в сфере профессиональной деятельности;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знать:</w:t>
      </w:r>
    </w:p>
    <w:p w:rsidR="003170AB" w:rsidRPr="00761C17" w:rsidRDefault="003170AB" w:rsidP="003170AB">
      <w:pPr>
        <w:pStyle w:val="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особенности обеспечения безопасных условий труда в сфере профессиональной деятельности,</w:t>
      </w:r>
    </w:p>
    <w:p w:rsidR="00140AA7" w:rsidRPr="00761C17" w:rsidRDefault="003170AB" w:rsidP="003170AB">
      <w:pPr>
        <w:pStyle w:val="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правовые, нормативные и организационные основы охраны труда</w:t>
      </w:r>
      <w:r w:rsidR="00140AA7" w:rsidRPr="00761C17">
        <w:rPr>
          <w:rFonts w:eastAsiaTheme="minorHAnsi"/>
          <w:szCs w:val="24"/>
        </w:rPr>
        <w:t>.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1.1. Использовать нормативные правовые, методические и инструктивные документы, регламентирующие деятельность по управлению многоквартирным домом.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1.2. Организовывать рассмотрение на общем собрании собственников 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1.3. Осуществлять прием-передачу, учет и хранение технической и иной документации на многоквартирный дом.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1.4. Восстанавливать и актуализировать документы по результатам мониторинга технического состояния многоквартирного дома.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lastRenderedPageBreak/>
        <w:t>ПК 1.5. 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2.1. Вести техническую и иную документацию на многоквартирный дом.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2.2. Проводить технические осмотры конструктивных элементов, инженерного оборудования и систем в многоквартирном доме.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2.3. Подготавливать проектно-сметную документацию на выполнение услуг и работ по эксплуатации, обслуживанию и ремонту общего имущества многоквартирного дома.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2.4. Обеспечивать оказание услуг и проведение работ по эксплуатации, обслуживанию и ремонту общего имущества многоквартирного дома.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2.5. Проводить оперативный учет и контроль качества выполняемых услуг, работ по эксплуатации, обслуживанию и ремонту общего имущества многоквартирного дома и расхода материальных ресурсов.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2.6. Организовывать и контролировать качество услуг по эксплуатации, обслуживанию и ремонту систем водоснабжения, водоотведения, отопления, внутридомового газового оборудования, электрооборудования, лифтового хозяйства, кондиционирования, вентиляции и дымоудаления, охранной и пожарной сигнализации, видеонаблюдения, управления отходами.</w:t>
      </w:r>
    </w:p>
    <w:p w:rsidR="003170AB" w:rsidRPr="00761C17" w:rsidRDefault="003170AB" w:rsidP="003170A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761C17">
        <w:rPr>
          <w:rFonts w:eastAsiaTheme="minorHAnsi"/>
          <w:szCs w:val="24"/>
        </w:rPr>
        <w:t>ПК 2.7. Организовывать и контролировать проведение соответствующих аварийно-ремонтных и восстановительных работ.</w:t>
      </w:r>
    </w:p>
    <w:p w:rsidR="009F7122" w:rsidRPr="004D2D23" w:rsidRDefault="009F7122" w:rsidP="009F7122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4D2D23">
        <w:rPr>
          <w:rFonts w:eastAsiaTheme="minorHAnsi"/>
          <w:szCs w:val="24"/>
        </w:rPr>
        <w:t>ПК 3.1. Организовывать проведение работ по благоустройству общего имущества многоквартирного дома и придомовой территории.</w:t>
      </w:r>
    </w:p>
    <w:p w:rsidR="009F7122" w:rsidRDefault="009F7122" w:rsidP="009F71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ПК 3.2. Организовывать и обеспечивать контроль работ, связанных с соблюдением санитарного содержания общего имущества многоквартирного дома и придомовой территории.</w:t>
      </w:r>
    </w:p>
    <w:p w:rsidR="009F7122" w:rsidRPr="00064179" w:rsidRDefault="009F7122" w:rsidP="009F712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4D2D23">
        <w:rPr>
          <w:rFonts w:eastAsiaTheme="minorHAnsi"/>
          <w:szCs w:val="24"/>
        </w:rPr>
        <w:t>ПК 3.3. Организовывать и обеспечивать контроль работ, связанных с обеспечением благоприятных и безопасных условий проживания граждан в многоквартирном доме;</w:t>
      </w:r>
    </w:p>
    <w:p w:rsidR="009F7122" w:rsidRPr="004D2D23" w:rsidRDefault="009F7122" w:rsidP="009F7122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4D2D23">
        <w:rPr>
          <w:rFonts w:eastAsiaTheme="minorHAnsi"/>
          <w:szCs w:val="24"/>
        </w:rPr>
        <w:t>ПК 3.4. Вести учетно-отчетную документацию.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3170AB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140AA7">
              <w:rPr>
                <w:b/>
                <w:szCs w:val="24"/>
              </w:rPr>
              <w:t>1</w:t>
            </w:r>
            <w:r w:rsidR="003170AB">
              <w:rPr>
                <w:b/>
                <w:szCs w:val="24"/>
              </w:rPr>
              <w:t>08</w:t>
            </w:r>
            <w:r w:rsidRPr="00CD601B">
              <w:rPr>
                <w:szCs w:val="24"/>
              </w:rPr>
              <w:t xml:space="preserve"> часов,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3170AB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72</w:t>
            </w:r>
          </w:p>
        </w:tc>
        <w:tc>
          <w:tcPr>
            <w:tcW w:w="4680" w:type="dxa"/>
            <w:vAlign w:val="center"/>
          </w:tcPr>
          <w:p w:rsidR="00C1081F" w:rsidRPr="00CD601B" w:rsidRDefault="003170AB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36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3170AB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108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40AA7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3170AB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3170AB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3170AB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3170AB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</w:t>
            </w:r>
            <w:r w:rsidR="003170AB">
              <w:rPr>
                <w:szCs w:val="24"/>
              </w:rPr>
              <w:t>экзамена</w:t>
            </w:r>
            <w:r w:rsidRPr="006E218B">
              <w:rPr>
                <w:szCs w:val="24"/>
              </w:rPr>
              <w:t xml:space="preserve">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3377"/>
        <w:gridCol w:w="8388"/>
        <w:gridCol w:w="1276"/>
        <w:gridCol w:w="1276"/>
      </w:tblGrid>
      <w:tr w:rsidR="004E1A99" w:rsidRPr="004A2016" w:rsidTr="004E1A99">
        <w:trPr>
          <w:trHeight w:val="838"/>
        </w:trPr>
        <w:tc>
          <w:tcPr>
            <w:tcW w:w="3377" w:type="dxa"/>
            <w:shd w:val="clear" w:color="auto" w:fill="FFFFFF"/>
            <w:vAlign w:val="center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8388" w:type="dxa"/>
            <w:shd w:val="clear" w:color="auto" w:fill="FFFFFF"/>
            <w:vAlign w:val="center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4A2016">
              <w:rPr>
                <w:b/>
                <w:bCs/>
                <w:szCs w:val="24"/>
              </w:rPr>
              <w:t>обучающихся</w:t>
            </w:r>
            <w:proofErr w:type="gramEnd"/>
            <w:r w:rsidRPr="004A2016">
              <w:rPr>
                <w:b/>
                <w:bCs/>
                <w:szCs w:val="24"/>
              </w:rPr>
              <w:t>, курсовая работа (проект)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Уровень освоения</w:t>
            </w: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1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 xml:space="preserve">Раздел 1. Организация и контроль охраны труда 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i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87"/>
        </w:trPr>
        <w:tc>
          <w:tcPr>
            <w:tcW w:w="3377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Тема 1.1.</w:t>
            </w:r>
            <w:r w:rsidRPr="004A2016">
              <w:rPr>
                <w:bCs/>
                <w:szCs w:val="24"/>
              </w:rPr>
              <w:t xml:space="preserve"> Организация охраны труда на предприятии 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4A2016">
              <w:rPr>
                <w:bCs/>
                <w:i/>
                <w:szCs w:val="24"/>
              </w:rPr>
              <w:t>2</w:t>
            </w:r>
          </w:p>
        </w:tc>
      </w:tr>
      <w:tr w:rsidR="004E1A99" w:rsidRPr="004A2016" w:rsidTr="004E1A99">
        <w:trPr>
          <w:trHeight w:val="1125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Деятельность предприятий любой формы собственности по охране труда в соответствии с действующим законодательством. Нормативно-правовые акты деятельности. Направление деятельности предприятий в области охраны труда. Нормативная база работ по охране труда. Обязанности работодателя и работника в области охраны труда. Служба охраны труда на предприятии, ее функции. Планирование работ по охране труда: перспективное, текущее, оперативное. Разработка комплексных планов.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52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52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Изучение основных нормативных документов, регламентирующих охрану труда на профильном производстве.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52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Планирование работ по охране труда.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30"/>
        </w:trPr>
        <w:tc>
          <w:tcPr>
            <w:tcW w:w="3377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Тема 1.2.</w:t>
            </w:r>
            <w:r w:rsidRPr="004A2016">
              <w:rPr>
                <w:bCs/>
                <w:szCs w:val="24"/>
              </w:rPr>
              <w:t xml:space="preserve"> </w:t>
            </w:r>
            <w:proofErr w:type="gramStart"/>
            <w:r w:rsidRPr="004A2016">
              <w:rPr>
                <w:bCs/>
                <w:szCs w:val="24"/>
              </w:rPr>
              <w:t>Контроль за</w:t>
            </w:r>
            <w:proofErr w:type="gramEnd"/>
            <w:r w:rsidRPr="004A2016">
              <w:rPr>
                <w:bCs/>
                <w:szCs w:val="24"/>
              </w:rPr>
              <w:t xml:space="preserve"> соблюдением охраны труда.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4A2016">
              <w:rPr>
                <w:bCs/>
                <w:i/>
                <w:szCs w:val="24"/>
              </w:rPr>
              <w:t>2</w:t>
            </w:r>
          </w:p>
        </w:tc>
      </w:tr>
      <w:tr w:rsidR="004E1A99" w:rsidRPr="004A2016" w:rsidTr="004E1A99">
        <w:trPr>
          <w:trHeight w:val="1174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 xml:space="preserve">Виды </w:t>
            </w:r>
            <w:proofErr w:type="gramStart"/>
            <w:r w:rsidRPr="004A2016">
              <w:rPr>
                <w:bCs/>
                <w:szCs w:val="24"/>
              </w:rPr>
              <w:t>контроля за</w:t>
            </w:r>
            <w:proofErr w:type="gramEnd"/>
            <w:r w:rsidRPr="004A2016">
              <w:rPr>
                <w:bCs/>
                <w:szCs w:val="24"/>
              </w:rPr>
              <w:t xml:space="preserve"> соблюдением охраны труда на предприятии: основные направления деятельности государственного, ведомственного, общественного контроля. Задачи контроля. Обучение </w:t>
            </w:r>
            <w:proofErr w:type="gramStart"/>
            <w:r w:rsidRPr="004A2016">
              <w:rPr>
                <w:bCs/>
                <w:szCs w:val="24"/>
              </w:rPr>
              <w:t>работающих</w:t>
            </w:r>
            <w:proofErr w:type="gramEnd"/>
            <w:r w:rsidRPr="004A2016">
              <w:rPr>
                <w:bCs/>
                <w:szCs w:val="24"/>
              </w:rPr>
              <w:t xml:space="preserve"> правилам безопасного труда. Общие положения. </w:t>
            </w:r>
            <w:proofErr w:type="gramStart"/>
            <w:r w:rsidRPr="004A2016">
              <w:rPr>
                <w:bCs/>
                <w:szCs w:val="24"/>
              </w:rPr>
              <w:t>Контроль за</w:t>
            </w:r>
            <w:proofErr w:type="gramEnd"/>
            <w:r w:rsidRPr="004A2016">
              <w:rPr>
                <w:bCs/>
                <w:szCs w:val="24"/>
              </w:rPr>
              <w:t xml:space="preserve"> своевременностью и качеством обучения. Формы обучения в виде вводного, первичного, повторного, внепланового, целевого инструктажа, курсового обучения. Управление охраной труда на предприятии.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52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52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Изучение задач и целей инструктажей.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52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Правила ведения документации по охране труда на производстве.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Самостоятельная работа</w:t>
            </w:r>
            <w:r w:rsidRPr="004A2016">
              <w:rPr>
                <w:bCs/>
                <w:szCs w:val="24"/>
              </w:rPr>
              <w:t xml:space="preserve"> 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Подготовить доклад «Руководители подразделений предприятия участвующие в организации охраны труда на предприятии»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lastRenderedPageBreak/>
              <w:t>Выполнить слайдовую презентацию «Нормативная база работ по охране труда (основные документы)»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Подготовить устное сообщение</w:t>
            </w:r>
            <w:r w:rsidRPr="004A2016">
              <w:rPr>
                <w:b/>
                <w:bCs/>
                <w:szCs w:val="24"/>
              </w:rPr>
              <w:t xml:space="preserve"> «</w:t>
            </w:r>
            <w:r w:rsidRPr="004A2016">
              <w:rPr>
                <w:bCs/>
                <w:szCs w:val="24"/>
              </w:rPr>
              <w:t>Основные задачи службы охраны труда»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Доклад «Основные назначения и содержание работы кабинета охраны труда».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«Управлен</w:t>
            </w:r>
            <w:r>
              <w:rPr>
                <w:bCs/>
                <w:szCs w:val="24"/>
              </w:rPr>
              <w:t>ие охраной труда на предприятии</w:t>
            </w:r>
            <w:r w:rsidRPr="004A2016">
              <w:rPr>
                <w:bCs/>
                <w:szCs w:val="24"/>
              </w:rPr>
              <w:t>»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Разработать структурную схему управления охраной труда на предприятии.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Слайдовая презентация «Организация системы управления охраны труда на предприятии».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13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lastRenderedPageBreak/>
              <w:t>Раздел 2. Мероприятия по предупреждению заболеваний и травматизма.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69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70"/>
        </w:trPr>
        <w:tc>
          <w:tcPr>
            <w:tcW w:w="3377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Тема 2.1.</w:t>
            </w:r>
            <w:r w:rsidRPr="004A2016">
              <w:rPr>
                <w:bCs/>
                <w:szCs w:val="24"/>
              </w:rPr>
              <w:t xml:space="preserve"> Опасные и вредные производственные факторы.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4A2016">
              <w:rPr>
                <w:bCs/>
                <w:i/>
                <w:szCs w:val="24"/>
              </w:rPr>
              <w:t>2</w:t>
            </w:r>
          </w:p>
        </w:tc>
      </w:tr>
      <w:tr w:rsidR="004E1A99" w:rsidRPr="004A2016" w:rsidTr="004E1A99">
        <w:trPr>
          <w:trHeight w:val="1016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Основные сведения об опасных и вредных производственных факторах. Классификация по природе действия на организме человека. Физические, химические, биологические, психофизиологические опасные факторы. Нервно-психологические перегрузки. Причины перегрузок. Вредные вещества. Классификация по степени воздействия на организм человека. Классы опасности. Предельно-допустимая концентрация.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02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51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E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Анализ опасных и вредных факторов (по виду производства).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93"/>
        </w:trPr>
        <w:tc>
          <w:tcPr>
            <w:tcW w:w="3377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Тема 2.2.</w:t>
            </w:r>
            <w:r w:rsidRPr="004A2016">
              <w:rPr>
                <w:bCs/>
                <w:szCs w:val="24"/>
              </w:rPr>
              <w:t xml:space="preserve"> Защита организма человека от опасных и вредных производственных факторов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4A2016">
              <w:rPr>
                <w:bCs/>
                <w:i/>
                <w:szCs w:val="24"/>
              </w:rPr>
              <w:t>2</w:t>
            </w:r>
          </w:p>
        </w:tc>
      </w:tr>
      <w:tr w:rsidR="004E1A99" w:rsidRPr="004A2016" w:rsidTr="004E1A99">
        <w:trPr>
          <w:trHeight w:val="841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E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 xml:space="preserve">Физические факторы производственной среды: температура, скорость движения и влажность воздуха. Их воздействие на организм человека. Способы защиты. Нормирование метеорологических условий. Источники загрязнения воздуха вредными веществами. Общие требования безопасности при работе с вредными веществами. Воздействие шума и вибрации на организм человека. Причины возникновения шума и вибрации. Допустимые уровни шума и вибрации. Источники шума и вибрации методы борьбы с шумом и вибрацией. Способы защиты от шума и вибрации. Воздействие на организм человека электромагнитных полей. Источники электромагнитных полей. Средства защиты. Средства индивидуальной защиты. Перечень средств индивидуальной защиты. Требования к средствам индивидуальной защиты. 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181"/>
        </w:trPr>
        <w:tc>
          <w:tcPr>
            <w:tcW w:w="3377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Тема 2.3.</w:t>
            </w:r>
            <w:r w:rsidRPr="004A2016">
              <w:rPr>
                <w:bCs/>
                <w:szCs w:val="24"/>
              </w:rPr>
              <w:t xml:space="preserve"> Мероприятия по </w:t>
            </w:r>
            <w:r w:rsidRPr="004A2016">
              <w:rPr>
                <w:bCs/>
                <w:szCs w:val="24"/>
              </w:rPr>
              <w:lastRenderedPageBreak/>
              <w:t>предупреждению производственного травматизма</w:t>
            </w: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4A2016">
              <w:rPr>
                <w:bCs/>
                <w:i/>
                <w:szCs w:val="24"/>
              </w:rPr>
              <w:t>2</w:t>
            </w:r>
          </w:p>
        </w:tc>
      </w:tr>
      <w:tr w:rsidR="004E1A99" w:rsidRPr="004A2016" w:rsidTr="004E1A99">
        <w:trPr>
          <w:trHeight w:val="1160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Причины производственного травматизма и профессиональных заболеваний на деревообрабатывающих предприятиях. Технические, организационные, санитарно-гигиенические, психофизические причины их классификация, характеристика. Классификации несчастных случаев на производстве. Расследование несчастных случаев с легким, тяжелым, смертельным исходом.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E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Разработка плана мероприятий по предупреждению производственного травматизма</w:t>
            </w:r>
            <w:r>
              <w:rPr>
                <w:bCs/>
                <w:szCs w:val="24"/>
              </w:rPr>
              <w:t>.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E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Заполн</w:t>
            </w:r>
            <w:r>
              <w:rPr>
                <w:bCs/>
                <w:szCs w:val="24"/>
              </w:rPr>
              <w:t>ение</w:t>
            </w:r>
            <w:r w:rsidRPr="004A2016">
              <w:rPr>
                <w:bCs/>
                <w:szCs w:val="24"/>
              </w:rPr>
              <w:t xml:space="preserve"> таблиц</w:t>
            </w:r>
            <w:r>
              <w:rPr>
                <w:bCs/>
                <w:szCs w:val="24"/>
              </w:rPr>
              <w:t>ы</w:t>
            </w:r>
            <w:r w:rsidRPr="004A2016">
              <w:rPr>
                <w:bCs/>
                <w:szCs w:val="24"/>
              </w:rPr>
              <w:t xml:space="preserve"> «Классы опасности вредных веществ и их ПДК»</w:t>
            </w: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0"/>
        </w:trPr>
        <w:tc>
          <w:tcPr>
            <w:tcW w:w="3377" w:type="dxa"/>
            <w:vMerge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388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Самостоятельная работа</w:t>
            </w:r>
            <w:r w:rsidRPr="004A2016">
              <w:rPr>
                <w:bCs/>
                <w:szCs w:val="24"/>
              </w:rPr>
              <w:t xml:space="preserve"> 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Изучить, составить план к ответу на тему «Защита организма человека от лазерных излучений».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Разработать комплекс мероприятий для обеспечения оптимальных метеорологических условий труда</w:t>
            </w:r>
            <w:r>
              <w:rPr>
                <w:bCs/>
                <w:szCs w:val="24"/>
              </w:rPr>
              <w:t>.</w:t>
            </w:r>
          </w:p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 xml:space="preserve">Разработать комплекс </w:t>
            </w:r>
            <w:proofErr w:type="gramStart"/>
            <w:r w:rsidRPr="004A2016">
              <w:rPr>
                <w:bCs/>
                <w:szCs w:val="24"/>
              </w:rPr>
              <w:t>мероприятий</w:t>
            </w:r>
            <w:proofErr w:type="gramEnd"/>
            <w:r w:rsidRPr="004A2016">
              <w:rPr>
                <w:bCs/>
                <w:szCs w:val="24"/>
              </w:rPr>
              <w:t xml:space="preserve"> обеспечивающий снижение шума и вибраций.</w:t>
            </w:r>
          </w:p>
          <w:p w:rsidR="004E1A99" w:rsidRPr="004A2016" w:rsidRDefault="004E1A99" w:rsidP="004E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4A2016">
              <w:rPr>
                <w:bCs/>
                <w:szCs w:val="24"/>
              </w:rPr>
              <w:t>Подготовить устное сообщение «Опасные зоны станков и приспособлений оборудования»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4E1A99" w:rsidRPr="004A2016" w:rsidTr="004E1A99">
        <w:trPr>
          <w:trHeight w:val="20"/>
        </w:trPr>
        <w:tc>
          <w:tcPr>
            <w:tcW w:w="11765" w:type="dxa"/>
            <w:gridSpan w:val="2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b/>
                <w:bCs/>
                <w:szCs w:val="24"/>
              </w:rPr>
            </w:pPr>
            <w:r w:rsidRPr="004A2016">
              <w:rPr>
                <w:b/>
                <w:bCs/>
                <w:szCs w:val="24"/>
              </w:rPr>
              <w:t>Всего: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108</w:t>
            </w:r>
          </w:p>
        </w:tc>
        <w:tc>
          <w:tcPr>
            <w:tcW w:w="1276" w:type="dxa"/>
            <w:shd w:val="clear" w:color="auto" w:fill="FFFFFF"/>
          </w:tcPr>
          <w:p w:rsidR="004E1A99" w:rsidRPr="004A2016" w:rsidRDefault="004E1A99" w:rsidP="004A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</w:tbl>
    <w:p w:rsidR="004B3A06" w:rsidRDefault="004B3A06" w:rsidP="004A2016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241113" w:rsidRDefault="00E55829" w:rsidP="00E55829">
      <w:pPr>
        <w:spacing w:after="0" w:line="240" w:lineRule="auto"/>
        <w:jc w:val="center"/>
        <w:rPr>
          <w:b/>
          <w:szCs w:val="24"/>
        </w:rPr>
      </w:pPr>
      <w:r w:rsidRPr="00241113">
        <w:rPr>
          <w:b/>
          <w:szCs w:val="24"/>
        </w:rPr>
        <w:lastRenderedPageBreak/>
        <w:t>3. УСЛОВИЯ РЕАЛИЗАЦИИ РАБОЧЕЙ ПРОГРАММЫ ДИСЦИПЛИНЫ</w:t>
      </w:r>
    </w:p>
    <w:p w:rsidR="004A2016" w:rsidRPr="003440B6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3440B6">
        <w:rPr>
          <w:b/>
          <w:bCs/>
        </w:rPr>
        <w:t>3.1. Требования к материально-техническому обеспечению</w:t>
      </w:r>
    </w:p>
    <w:p w:rsidR="004A2016" w:rsidRPr="003440B6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  <w:r>
        <w:rPr>
          <w:bCs/>
        </w:rPr>
        <w:t>П</w:t>
      </w:r>
      <w:r w:rsidRPr="003440B6">
        <w:rPr>
          <w:bCs/>
        </w:rPr>
        <w:t>рограмм</w:t>
      </w:r>
      <w:r>
        <w:rPr>
          <w:bCs/>
        </w:rPr>
        <w:t>а</w:t>
      </w:r>
      <w:r w:rsidRPr="003440B6">
        <w:rPr>
          <w:bCs/>
        </w:rPr>
        <w:t xml:space="preserve"> дисциплины </w:t>
      </w:r>
      <w:r>
        <w:rPr>
          <w:bCs/>
        </w:rPr>
        <w:t>реализуется в</w:t>
      </w:r>
      <w:r w:rsidRPr="003440B6">
        <w:rPr>
          <w:bCs/>
        </w:rPr>
        <w:t xml:space="preserve"> учебно</w:t>
      </w:r>
      <w:r>
        <w:rPr>
          <w:bCs/>
        </w:rPr>
        <w:t>м</w:t>
      </w:r>
      <w:r w:rsidRPr="003440B6">
        <w:rPr>
          <w:bCs/>
        </w:rPr>
        <w:t xml:space="preserve"> кабинет</w:t>
      </w:r>
      <w:r>
        <w:rPr>
          <w:bCs/>
        </w:rPr>
        <w:t>е</w:t>
      </w:r>
      <w:r w:rsidRPr="003440B6">
        <w:rPr>
          <w:bCs/>
        </w:rPr>
        <w:t xml:space="preserve"> «</w:t>
      </w:r>
      <w:r w:rsidR="00761C17">
        <w:rPr>
          <w:szCs w:val="24"/>
        </w:rPr>
        <w:t>Б</w:t>
      </w:r>
      <w:r w:rsidR="00761C17" w:rsidRPr="002F6CB7">
        <w:rPr>
          <w:szCs w:val="24"/>
        </w:rPr>
        <w:t>езопасности жизнедеятельности и охраны труда</w:t>
      </w:r>
      <w:r w:rsidRPr="003440B6">
        <w:rPr>
          <w:bCs/>
        </w:rPr>
        <w:t xml:space="preserve">»; </w:t>
      </w:r>
    </w:p>
    <w:p w:rsidR="004A2016" w:rsidRPr="007515A7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7515A7">
        <w:rPr>
          <w:b/>
          <w:bCs/>
        </w:rPr>
        <w:t xml:space="preserve">Оборудование учебного кабинета: </w:t>
      </w:r>
    </w:p>
    <w:p w:rsidR="004A2016" w:rsidRPr="007515A7" w:rsidRDefault="004A2016" w:rsidP="004A2016">
      <w:pPr>
        <w:numPr>
          <w:ilvl w:val="0"/>
          <w:numId w:val="46"/>
        </w:numPr>
        <w:spacing w:after="0" w:line="240" w:lineRule="auto"/>
        <w:ind w:left="0" w:firstLine="0"/>
      </w:pPr>
      <w:r w:rsidRPr="007515A7">
        <w:t xml:space="preserve">посадочные места по количеству </w:t>
      </w:r>
      <w:proofErr w:type="gramStart"/>
      <w:r w:rsidRPr="007515A7">
        <w:t>обучающихся</w:t>
      </w:r>
      <w:proofErr w:type="gramEnd"/>
      <w:r w:rsidRPr="007515A7">
        <w:t>;</w:t>
      </w:r>
    </w:p>
    <w:p w:rsidR="004A2016" w:rsidRPr="007515A7" w:rsidRDefault="004A2016" w:rsidP="004A2016">
      <w:pPr>
        <w:numPr>
          <w:ilvl w:val="0"/>
          <w:numId w:val="46"/>
        </w:numPr>
        <w:spacing w:after="0" w:line="240" w:lineRule="auto"/>
        <w:ind w:left="0" w:firstLine="0"/>
      </w:pPr>
      <w:r w:rsidRPr="007515A7">
        <w:t>рабочее место преподавателя;</w:t>
      </w:r>
    </w:p>
    <w:p w:rsidR="004A2016" w:rsidRPr="007515A7" w:rsidRDefault="004A2016" w:rsidP="004A2016">
      <w:pPr>
        <w:numPr>
          <w:ilvl w:val="0"/>
          <w:numId w:val="46"/>
        </w:numPr>
        <w:spacing w:after="0" w:line="240" w:lineRule="auto"/>
        <w:ind w:left="0" w:firstLine="0"/>
      </w:pPr>
      <w:r w:rsidRPr="007515A7">
        <w:t>комплект учебно-методической документации;</w:t>
      </w:r>
    </w:p>
    <w:p w:rsidR="004A2016" w:rsidRPr="007515A7" w:rsidRDefault="004A2016" w:rsidP="004A2016">
      <w:pPr>
        <w:numPr>
          <w:ilvl w:val="0"/>
          <w:numId w:val="46"/>
        </w:numPr>
        <w:spacing w:after="0" w:line="240" w:lineRule="auto"/>
        <w:ind w:left="0" w:firstLine="0"/>
      </w:pPr>
      <w:r w:rsidRPr="007515A7">
        <w:t>комплект нормативно-правовой документации.</w:t>
      </w:r>
    </w:p>
    <w:p w:rsidR="004A2016" w:rsidRPr="007515A7" w:rsidRDefault="004A2016" w:rsidP="004A2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bCs/>
        </w:rPr>
      </w:pPr>
      <w:r w:rsidRPr="007515A7">
        <w:rPr>
          <w:b/>
          <w:bCs/>
        </w:rPr>
        <w:t xml:space="preserve">Технические средства обучения: </w:t>
      </w:r>
    </w:p>
    <w:p w:rsidR="004A2016" w:rsidRPr="007515A7" w:rsidRDefault="004A2016" w:rsidP="004A2016">
      <w:pPr>
        <w:numPr>
          <w:ilvl w:val="0"/>
          <w:numId w:val="47"/>
        </w:numPr>
        <w:spacing w:after="0" w:line="240" w:lineRule="auto"/>
        <w:ind w:left="0" w:firstLine="0"/>
      </w:pPr>
      <w:r w:rsidRPr="007515A7">
        <w:t>компьютер;</w:t>
      </w:r>
    </w:p>
    <w:p w:rsidR="004A2016" w:rsidRPr="007515A7" w:rsidRDefault="004A2016" w:rsidP="004A2016">
      <w:pPr>
        <w:numPr>
          <w:ilvl w:val="0"/>
          <w:numId w:val="47"/>
        </w:numPr>
        <w:spacing w:after="0" w:line="240" w:lineRule="auto"/>
        <w:ind w:left="0" w:firstLine="0"/>
      </w:pPr>
      <w:r w:rsidRPr="007515A7">
        <w:t>мультимедиа проектор,</w:t>
      </w:r>
    </w:p>
    <w:p w:rsidR="004A2016" w:rsidRPr="007515A7" w:rsidRDefault="004A2016" w:rsidP="004A2016">
      <w:pPr>
        <w:numPr>
          <w:ilvl w:val="0"/>
          <w:numId w:val="47"/>
        </w:numPr>
        <w:spacing w:after="0" w:line="240" w:lineRule="auto"/>
        <w:ind w:left="0" w:firstLine="0"/>
      </w:pPr>
      <w:r w:rsidRPr="007515A7">
        <w:t>принтер</w:t>
      </w:r>
    </w:p>
    <w:p w:rsidR="004A2016" w:rsidRPr="007515A7" w:rsidRDefault="004A2016" w:rsidP="004A2016">
      <w:pPr>
        <w:spacing w:after="0" w:line="240" w:lineRule="auto"/>
        <w:rPr>
          <w:b/>
        </w:rPr>
      </w:pPr>
      <w:r w:rsidRPr="007515A7">
        <w:rPr>
          <w:b/>
        </w:rPr>
        <w:t>3.2. Информационное обеспечение обучения</w:t>
      </w:r>
    </w:p>
    <w:p w:rsidR="004A2016" w:rsidRPr="007515A7" w:rsidRDefault="004A2016" w:rsidP="004A2016">
      <w:pPr>
        <w:spacing w:after="0" w:line="240" w:lineRule="auto"/>
        <w:rPr>
          <w:b/>
        </w:rPr>
      </w:pPr>
      <w:r w:rsidRPr="007515A7">
        <w:rPr>
          <w:b/>
        </w:rPr>
        <w:t>Перечень учебных изданий, Интернет-ресурсов, дополнительной литературы</w:t>
      </w:r>
    </w:p>
    <w:p w:rsidR="004A2016" w:rsidRPr="007515A7" w:rsidRDefault="004A2016" w:rsidP="004A2016">
      <w:pPr>
        <w:spacing w:after="0" w:line="240" w:lineRule="auto"/>
        <w:rPr>
          <w:b/>
        </w:rPr>
      </w:pPr>
      <w:r w:rsidRPr="007515A7">
        <w:rPr>
          <w:b/>
        </w:rPr>
        <w:t xml:space="preserve">Основные источники: </w:t>
      </w:r>
    </w:p>
    <w:p w:rsidR="004A2016" w:rsidRPr="004A2016" w:rsidRDefault="004A2016" w:rsidP="004A2016">
      <w:pPr>
        <w:spacing w:after="0" w:line="240" w:lineRule="auto"/>
        <w:jc w:val="both"/>
      </w:pPr>
      <w:r>
        <w:t xml:space="preserve">1. </w:t>
      </w:r>
      <w:proofErr w:type="spellStart"/>
      <w:r>
        <w:t>Карнаух</w:t>
      </w:r>
      <w:proofErr w:type="spellEnd"/>
      <w:r>
        <w:t>, Н. Н. Охрана труда</w:t>
      </w:r>
      <w:r w:rsidRPr="004A2016">
        <w:t xml:space="preserve">: учебник для СПО / Н. Н. </w:t>
      </w:r>
      <w:proofErr w:type="spellStart"/>
      <w:r w:rsidRPr="004A2016">
        <w:t>Карнаух</w:t>
      </w:r>
      <w:proofErr w:type="spellEnd"/>
      <w:r w:rsidRPr="004A2016">
        <w:t xml:space="preserve">. — М.: Изд-во </w:t>
      </w:r>
      <w:proofErr w:type="spellStart"/>
      <w:r>
        <w:t>Юрайт</w:t>
      </w:r>
      <w:proofErr w:type="spellEnd"/>
      <w:r>
        <w:t xml:space="preserve">, 2016. — 380 </w:t>
      </w:r>
      <w:proofErr w:type="spellStart"/>
      <w:r>
        <w:t>c</w:t>
      </w:r>
      <w:proofErr w:type="spellEnd"/>
      <w:r>
        <w:t>. — Серия</w:t>
      </w:r>
      <w:r w:rsidRPr="004A2016">
        <w:t>: Профессиональное образование.</w:t>
      </w:r>
    </w:p>
    <w:p w:rsidR="004A2016" w:rsidRPr="004A2016" w:rsidRDefault="004A2016" w:rsidP="004A2016">
      <w:pPr>
        <w:spacing w:after="0" w:line="240" w:lineRule="auto"/>
        <w:jc w:val="both"/>
        <w:rPr>
          <w:b/>
        </w:rPr>
      </w:pPr>
      <w:r w:rsidRPr="004A2016">
        <w:rPr>
          <w:b/>
        </w:rPr>
        <w:t>Дополнительные источники:</w:t>
      </w:r>
    </w:p>
    <w:p w:rsidR="004A2016" w:rsidRPr="004A2016" w:rsidRDefault="004A2016" w:rsidP="004A2016">
      <w:pPr>
        <w:spacing w:after="0" w:line="240" w:lineRule="auto"/>
        <w:jc w:val="both"/>
      </w:pPr>
      <w:r w:rsidRPr="004A2016">
        <w:t xml:space="preserve">1. Михайлов Ю.М. Сборник инструкций по охране труда для работников жилищно-коммунального хозяйства / Ю.М. Михайлов. – М.: Альфа-Пресс, 2010. - 256 </w:t>
      </w:r>
      <w:proofErr w:type="gramStart"/>
      <w:r w:rsidRPr="004A2016">
        <w:t>с</w:t>
      </w:r>
      <w:proofErr w:type="gramEnd"/>
      <w:r w:rsidRPr="004A2016">
        <w:t>.</w:t>
      </w:r>
    </w:p>
    <w:p w:rsidR="004A2016" w:rsidRPr="004A2016" w:rsidRDefault="004A2016" w:rsidP="004A2016">
      <w:pPr>
        <w:spacing w:after="0" w:line="240" w:lineRule="auto"/>
        <w:jc w:val="both"/>
      </w:pPr>
      <w:r w:rsidRPr="004A2016">
        <w:t xml:space="preserve">2. </w:t>
      </w:r>
      <w:proofErr w:type="spellStart"/>
      <w:r w:rsidRPr="004A2016">
        <w:t>Бобкова</w:t>
      </w:r>
      <w:proofErr w:type="spellEnd"/>
      <w:r w:rsidRPr="004A2016">
        <w:t xml:space="preserve"> О.В. Охрана труда и техника безопасности. Обеспечение прав работника  / О.В. </w:t>
      </w:r>
      <w:proofErr w:type="spellStart"/>
      <w:r w:rsidRPr="004A2016">
        <w:t>Бобкова</w:t>
      </w:r>
      <w:proofErr w:type="spellEnd"/>
      <w:r w:rsidRPr="004A2016">
        <w:t xml:space="preserve">. – М.: Омега-Л, 2008. – 290 </w:t>
      </w:r>
      <w:proofErr w:type="gramStart"/>
      <w:r w:rsidRPr="004A2016">
        <w:t>с</w:t>
      </w:r>
      <w:proofErr w:type="gramEnd"/>
      <w:r w:rsidRPr="004A2016">
        <w:t>.</w:t>
      </w:r>
    </w:p>
    <w:p w:rsidR="004A2016" w:rsidRPr="004A2016" w:rsidRDefault="004A2016" w:rsidP="004A2016">
      <w:pPr>
        <w:spacing w:after="0" w:line="240" w:lineRule="auto"/>
        <w:jc w:val="both"/>
        <w:rPr>
          <w:b/>
        </w:rPr>
      </w:pPr>
      <w:r w:rsidRPr="004A2016">
        <w:rPr>
          <w:b/>
        </w:rPr>
        <w:t>Интернет-ресурсы</w:t>
      </w:r>
    </w:p>
    <w:p w:rsidR="004A2016" w:rsidRPr="004A2016" w:rsidRDefault="004A2016" w:rsidP="004A2016">
      <w:pPr>
        <w:spacing w:after="0" w:line="240" w:lineRule="auto"/>
        <w:jc w:val="both"/>
      </w:pPr>
      <w:r>
        <w:t xml:space="preserve">1. </w:t>
      </w:r>
      <w:r w:rsidRPr="004A2016">
        <w:t xml:space="preserve">Справочно-правовая система «Консультант Плюс» [Электронный ресурс]. – URL:  </w:t>
      </w:r>
      <w:hyperlink r:id="rId8" w:history="1">
        <w:r w:rsidRPr="004A2016">
          <w:rPr>
            <w:rStyle w:val="af7"/>
            <w:color w:val="auto"/>
          </w:rPr>
          <w:t>http://www.consultant.ru</w:t>
        </w:r>
      </w:hyperlink>
      <w:r w:rsidRPr="004A2016">
        <w:t>.</w:t>
      </w:r>
    </w:p>
    <w:p w:rsidR="004A2016" w:rsidRPr="004A2016" w:rsidRDefault="004A2016" w:rsidP="004A2016">
      <w:pPr>
        <w:spacing w:after="0" w:line="240" w:lineRule="auto"/>
        <w:jc w:val="both"/>
      </w:pPr>
      <w:r>
        <w:t xml:space="preserve">2. </w:t>
      </w:r>
      <w:r w:rsidRPr="004A2016">
        <w:t xml:space="preserve">Электронный периодический справочник «Система ГАРАНТ» [Электронный ресурс]. </w:t>
      </w:r>
    </w:p>
    <w:p w:rsidR="004A2016" w:rsidRPr="004A2016" w:rsidRDefault="004A2016" w:rsidP="004A2016">
      <w:pPr>
        <w:spacing w:after="0" w:line="240" w:lineRule="auto"/>
        <w:jc w:val="both"/>
      </w:pPr>
    </w:p>
    <w:p w:rsidR="004A2016" w:rsidRPr="004A2016" w:rsidRDefault="004A2016" w:rsidP="004A2016">
      <w:pPr>
        <w:spacing w:after="0" w:line="240" w:lineRule="auto"/>
        <w:jc w:val="both"/>
      </w:pPr>
    </w:p>
    <w:p w:rsidR="004A2016" w:rsidRPr="007515A7" w:rsidRDefault="004A2016" w:rsidP="004A2016">
      <w:pPr>
        <w:spacing w:after="0"/>
      </w:pPr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55829">
      <w:pPr>
        <w:spacing w:line="360" w:lineRule="auto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3170A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41113">
        <w:rPr>
          <w:szCs w:val="24"/>
        </w:rPr>
        <w:t>обучающимися</w:t>
      </w:r>
      <w:proofErr w:type="gramEnd"/>
      <w:r w:rsidRPr="00241113">
        <w:rPr>
          <w:szCs w:val="24"/>
        </w:rPr>
        <w:t xml:space="preserve"> индивидуальных заданий, </w:t>
      </w:r>
      <w:r w:rsidR="004E1A99">
        <w:rPr>
          <w:szCs w:val="24"/>
        </w:rPr>
        <w:t>экзамена</w:t>
      </w:r>
      <w:r w:rsidRPr="00241113">
        <w:rPr>
          <w:szCs w:val="24"/>
        </w:rPr>
        <w:t>.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</w:p>
    <w:tbl>
      <w:tblPr>
        <w:tblW w:w="9238" w:type="dxa"/>
        <w:jc w:val="center"/>
        <w:tblInd w:w="-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0"/>
        <w:gridCol w:w="4618"/>
      </w:tblGrid>
      <w:tr w:rsidR="00E55829" w:rsidRPr="008D68A6" w:rsidTr="003170A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3170AB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Результаты обучения</w:t>
            </w:r>
          </w:p>
          <w:p w:rsidR="00E55829" w:rsidRPr="008D68A6" w:rsidRDefault="00E55829" w:rsidP="003170AB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(освоенные умения, усвоенные знания)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3170AB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55829" w:rsidRPr="008D68A6" w:rsidTr="003170AB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3170AB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умения: </w:t>
            </w:r>
          </w:p>
          <w:p w:rsidR="00E55829" w:rsidRPr="004E1A99" w:rsidRDefault="004E1A99" w:rsidP="004E1A99">
            <w:pPr>
              <w:pStyle w:val="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3170AB">
              <w:rPr>
                <w:rFonts w:ascii="TimesNewRomanPSMT" w:eastAsiaTheme="minorHAnsi" w:hAnsi="TimesNewRomanPSMT" w:cs="TimesNewRomanPSMT"/>
                <w:szCs w:val="24"/>
              </w:rPr>
              <w:t>проводить анализ травмоопасных и вредных факторов в сфере профессиональной деятельности;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4E1A99">
            <w:pPr>
              <w:spacing w:after="0" w:line="240" w:lineRule="auto"/>
              <w:rPr>
                <w:szCs w:val="24"/>
              </w:rPr>
            </w:pPr>
            <w:r w:rsidRPr="008D68A6">
              <w:rPr>
                <w:szCs w:val="24"/>
              </w:rPr>
              <w:t xml:space="preserve">экспертное наблюдение и оценка на практических занятиях; </w:t>
            </w:r>
            <w:r w:rsidR="004E1A99">
              <w:rPr>
                <w:szCs w:val="24"/>
              </w:rPr>
              <w:t>экзамен</w:t>
            </w:r>
          </w:p>
        </w:tc>
      </w:tr>
      <w:tr w:rsidR="00E55829" w:rsidRPr="008D68A6" w:rsidTr="003170AB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3170AB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знания: </w:t>
            </w:r>
          </w:p>
          <w:p w:rsidR="004E1A99" w:rsidRPr="003170AB" w:rsidRDefault="004E1A99" w:rsidP="004E1A99">
            <w:pPr>
              <w:pStyle w:val="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3170AB">
              <w:rPr>
                <w:rFonts w:ascii="TimesNewRomanPSMT" w:eastAsiaTheme="minorHAnsi" w:hAnsi="TimesNewRomanPSMT" w:cs="TimesNewRomanPSMT"/>
                <w:szCs w:val="24"/>
              </w:rPr>
              <w:t>особенности обеспечения безопасных условий труда в сфере профессиональной деятельности,</w:t>
            </w:r>
          </w:p>
          <w:p w:rsidR="00E55829" w:rsidRPr="004E1A99" w:rsidRDefault="004E1A99" w:rsidP="004E1A99">
            <w:pPr>
              <w:pStyle w:val="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3170AB">
              <w:rPr>
                <w:rFonts w:ascii="TimesNewRomanPSMT" w:eastAsiaTheme="minorHAnsi" w:hAnsi="TimesNewRomanPSMT" w:cs="TimesNewRomanPSMT"/>
                <w:szCs w:val="24"/>
              </w:rPr>
              <w:t>правовые, нормативные и организационные основы охраны труда.</w:t>
            </w:r>
          </w:p>
        </w:tc>
        <w:tc>
          <w:tcPr>
            <w:tcW w:w="4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835550" w:rsidP="004E1A9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оценка сообщений (презентаций)</w:t>
            </w:r>
            <w:r w:rsidR="00E55829" w:rsidRPr="008D68A6">
              <w:rPr>
                <w:szCs w:val="24"/>
              </w:rPr>
              <w:t>; устный опрос; тестирование</w:t>
            </w:r>
            <w:r>
              <w:rPr>
                <w:szCs w:val="24"/>
              </w:rPr>
              <w:t>,</w:t>
            </w:r>
            <w:r w:rsidR="00E55829" w:rsidRPr="008D68A6">
              <w:rPr>
                <w:szCs w:val="24"/>
              </w:rPr>
              <w:t xml:space="preserve"> </w:t>
            </w:r>
            <w:r w:rsidR="004E1A99">
              <w:rPr>
                <w:szCs w:val="24"/>
              </w:rPr>
              <w:t>экзамен</w:t>
            </w:r>
          </w:p>
        </w:tc>
      </w:tr>
    </w:tbl>
    <w:p w:rsidR="00671497" w:rsidRDefault="00671497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Pr="00B35D4A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sectPr w:rsidR="00E55829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3D0" w:rsidRDefault="004073D0">
      <w:pPr>
        <w:spacing w:after="0" w:line="240" w:lineRule="auto"/>
      </w:pPr>
      <w:r>
        <w:separator/>
      </w:r>
    </w:p>
  </w:endnote>
  <w:endnote w:type="continuationSeparator" w:id="0">
    <w:p w:rsidR="004073D0" w:rsidRDefault="00407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3D0" w:rsidRDefault="004073D0">
      <w:pPr>
        <w:spacing w:after="0" w:line="240" w:lineRule="auto"/>
      </w:pPr>
      <w:r>
        <w:separator/>
      </w:r>
    </w:p>
  </w:footnote>
  <w:footnote w:type="continuationSeparator" w:id="0">
    <w:p w:rsidR="004073D0" w:rsidRDefault="00407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F4AF8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503336"/>
    <w:multiLevelType w:val="hybridMultilevel"/>
    <w:tmpl w:val="B8842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12680"/>
    <w:multiLevelType w:val="hybridMultilevel"/>
    <w:tmpl w:val="527254A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A431ED"/>
    <w:multiLevelType w:val="singleLevel"/>
    <w:tmpl w:val="32149578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7">
    <w:nsid w:val="0CD33865"/>
    <w:multiLevelType w:val="hybridMultilevel"/>
    <w:tmpl w:val="661CD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F13446"/>
    <w:multiLevelType w:val="hybridMultilevel"/>
    <w:tmpl w:val="F16A0C1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096767"/>
    <w:multiLevelType w:val="hybridMultilevel"/>
    <w:tmpl w:val="2BA6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2F26C4"/>
    <w:multiLevelType w:val="hybridMultilevel"/>
    <w:tmpl w:val="DE88C78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56626D"/>
    <w:multiLevelType w:val="hybridMultilevel"/>
    <w:tmpl w:val="54B61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35643B"/>
    <w:multiLevelType w:val="hybridMultilevel"/>
    <w:tmpl w:val="E856A70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A25693"/>
    <w:multiLevelType w:val="hybridMultilevel"/>
    <w:tmpl w:val="15BE7CAA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6A0652"/>
    <w:multiLevelType w:val="hybridMultilevel"/>
    <w:tmpl w:val="629EAE6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4444DB"/>
    <w:multiLevelType w:val="singleLevel"/>
    <w:tmpl w:val="787CA802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8">
    <w:nsid w:val="2ADD171D"/>
    <w:multiLevelType w:val="hybridMultilevel"/>
    <w:tmpl w:val="CC9AE22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D2302"/>
    <w:multiLevelType w:val="hybridMultilevel"/>
    <w:tmpl w:val="EFA663D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630565"/>
    <w:multiLevelType w:val="hybridMultilevel"/>
    <w:tmpl w:val="4A4E19F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DA532A"/>
    <w:multiLevelType w:val="hybridMultilevel"/>
    <w:tmpl w:val="62BE6D8C"/>
    <w:lvl w:ilvl="0" w:tplc="60D89FA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9E551A0"/>
    <w:multiLevelType w:val="hybridMultilevel"/>
    <w:tmpl w:val="601EFE2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752769"/>
    <w:multiLevelType w:val="singleLevel"/>
    <w:tmpl w:val="32183F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5">
    <w:nsid w:val="3D9E06E3"/>
    <w:multiLevelType w:val="hybridMultilevel"/>
    <w:tmpl w:val="A83A400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DD019B"/>
    <w:multiLevelType w:val="singleLevel"/>
    <w:tmpl w:val="854AD9D2"/>
    <w:lvl w:ilvl="0">
      <w:start w:val="1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27">
    <w:nsid w:val="42CA7A52"/>
    <w:multiLevelType w:val="hybridMultilevel"/>
    <w:tmpl w:val="D464835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DC3468"/>
    <w:multiLevelType w:val="hybridMultilevel"/>
    <w:tmpl w:val="6B701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0E49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0">
    <w:nsid w:val="4B636164"/>
    <w:multiLevelType w:val="hybridMultilevel"/>
    <w:tmpl w:val="AC7EDE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506AC9"/>
    <w:multiLevelType w:val="hybridMultilevel"/>
    <w:tmpl w:val="EDFEA6D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E53D7E"/>
    <w:multiLevelType w:val="hybridMultilevel"/>
    <w:tmpl w:val="47CCE166"/>
    <w:lvl w:ilvl="0" w:tplc="A7FE41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4C325B"/>
    <w:multiLevelType w:val="hybridMultilevel"/>
    <w:tmpl w:val="AC6E64D0"/>
    <w:lvl w:ilvl="0" w:tplc="C2E67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9280DA6"/>
    <w:multiLevelType w:val="hybridMultilevel"/>
    <w:tmpl w:val="94A85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146906"/>
    <w:multiLevelType w:val="singleLevel"/>
    <w:tmpl w:val="B62C370C"/>
    <w:lvl w:ilvl="0">
      <w:start w:val="11"/>
      <w:numFmt w:val="decimal"/>
      <w:lvlText w:val="%1."/>
      <w:legacy w:legacy="1" w:legacySpace="0" w:legacyIndent="1445"/>
      <w:lvlJc w:val="left"/>
      <w:rPr>
        <w:rFonts w:ascii="Times New Roman" w:hAnsi="Times New Roman" w:cs="Times New Roman" w:hint="default"/>
      </w:rPr>
    </w:lvl>
  </w:abstractNum>
  <w:abstractNum w:abstractNumId="36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CD655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8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CC64FA"/>
    <w:multiLevelType w:val="singleLevel"/>
    <w:tmpl w:val="29F8558E"/>
    <w:lvl w:ilvl="0">
      <w:start w:val="6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41">
    <w:nsid w:val="67C25760"/>
    <w:multiLevelType w:val="hybridMultilevel"/>
    <w:tmpl w:val="90F0F4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86B1F30"/>
    <w:multiLevelType w:val="hybridMultilevel"/>
    <w:tmpl w:val="621C468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164334"/>
    <w:multiLevelType w:val="singleLevel"/>
    <w:tmpl w:val="E3305A9A"/>
    <w:lvl w:ilvl="0">
      <w:start w:val="1"/>
      <w:numFmt w:val="decimal"/>
      <w:lvlText w:val="%1."/>
      <w:legacy w:legacy="1" w:legacySpace="0" w:legacyIndent="1349"/>
      <w:lvlJc w:val="left"/>
      <w:rPr>
        <w:rFonts w:ascii="Times New Roman" w:hAnsi="Times New Roman" w:cs="Times New Roman" w:hint="default"/>
      </w:rPr>
    </w:lvl>
  </w:abstractNum>
  <w:abstractNum w:abstractNumId="44">
    <w:nsid w:val="73F837EC"/>
    <w:multiLevelType w:val="hybridMultilevel"/>
    <w:tmpl w:val="30EC3C1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6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7">
    <w:nsid w:val="7EDE59AE"/>
    <w:multiLevelType w:val="singleLevel"/>
    <w:tmpl w:val="635ADFE4"/>
    <w:lvl w:ilvl="0">
      <w:start w:val="4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48">
    <w:nsid w:val="7FFC2B72"/>
    <w:multiLevelType w:val="hybridMultilevel"/>
    <w:tmpl w:val="35345B48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36"/>
  </w:num>
  <w:num w:numId="4">
    <w:abstractNumId w:val="45"/>
  </w:num>
  <w:num w:numId="5">
    <w:abstractNumId w:val="9"/>
  </w:num>
  <w:num w:numId="6">
    <w:abstractNumId w:val="38"/>
  </w:num>
  <w:num w:numId="7">
    <w:abstractNumId w:val="13"/>
  </w:num>
  <w:num w:numId="8">
    <w:abstractNumId w:val="5"/>
  </w:num>
  <w:num w:numId="9">
    <w:abstractNumId w:val="1"/>
  </w:num>
  <w:num w:numId="10">
    <w:abstractNumId w:val="39"/>
  </w:num>
  <w:num w:numId="11">
    <w:abstractNumId w:val="24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6"/>
  </w:num>
  <w:num w:numId="14">
    <w:abstractNumId w:val="40"/>
  </w:num>
  <w:num w:numId="15">
    <w:abstractNumId w:val="35"/>
  </w:num>
  <w:num w:numId="16">
    <w:abstractNumId w:val="17"/>
  </w:num>
  <w:num w:numId="17">
    <w:abstractNumId w:val="47"/>
  </w:num>
  <w:num w:numId="18">
    <w:abstractNumId w:val="43"/>
  </w:num>
  <w:num w:numId="19">
    <w:abstractNumId w:val="6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2"/>
  </w:num>
  <w:num w:numId="22">
    <w:abstractNumId w:val="11"/>
  </w:num>
  <w:num w:numId="23">
    <w:abstractNumId w:val="25"/>
  </w:num>
  <w:num w:numId="24">
    <w:abstractNumId w:val="31"/>
  </w:num>
  <w:num w:numId="25">
    <w:abstractNumId w:val="46"/>
  </w:num>
  <w:num w:numId="26">
    <w:abstractNumId w:val="29"/>
  </w:num>
  <w:num w:numId="27">
    <w:abstractNumId w:val="37"/>
  </w:num>
  <w:num w:numId="28">
    <w:abstractNumId w:val="19"/>
  </w:num>
  <w:num w:numId="29">
    <w:abstractNumId w:val="21"/>
  </w:num>
  <w:num w:numId="30">
    <w:abstractNumId w:val="23"/>
  </w:num>
  <w:num w:numId="31">
    <w:abstractNumId w:val="15"/>
  </w:num>
  <w:num w:numId="32">
    <w:abstractNumId w:val="30"/>
  </w:num>
  <w:num w:numId="33">
    <w:abstractNumId w:val="16"/>
  </w:num>
  <w:num w:numId="34">
    <w:abstractNumId w:val="34"/>
  </w:num>
  <w:num w:numId="35">
    <w:abstractNumId w:val="28"/>
  </w:num>
  <w:num w:numId="36">
    <w:abstractNumId w:val="7"/>
  </w:num>
  <w:num w:numId="37">
    <w:abstractNumId w:val="8"/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4"/>
  </w:num>
  <w:num w:numId="41">
    <w:abstractNumId w:val="44"/>
  </w:num>
  <w:num w:numId="42">
    <w:abstractNumId w:val="18"/>
  </w:num>
  <w:num w:numId="43">
    <w:abstractNumId w:val="27"/>
  </w:num>
  <w:num w:numId="44">
    <w:abstractNumId w:val="3"/>
  </w:num>
  <w:num w:numId="45">
    <w:abstractNumId w:val="48"/>
  </w:num>
  <w:num w:numId="46">
    <w:abstractNumId w:val="42"/>
  </w:num>
  <w:num w:numId="47">
    <w:abstractNumId w:val="14"/>
  </w:num>
  <w:num w:numId="48">
    <w:abstractNumId w:val="12"/>
  </w:num>
  <w:num w:numId="49">
    <w:abstractNumId w:val="10"/>
  </w:num>
  <w:num w:numId="50">
    <w:abstractNumId w:val="3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D6020"/>
    <w:rsid w:val="000E081E"/>
    <w:rsid w:val="000E4B7A"/>
    <w:rsid w:val="000F4424"/>
    <w:rsid w:val="000F72CC"/>
    <w:rsid w:val="001005D1"/>
    <w:rsid w:val="00107171"/>
    <w:rsid w:val="001217AD"/>
    <w:rsid w:val="00130D73"/>
    <w:rsid w:val="00131E0C"/>
    <w:rsid w:val="00140AA7"/>
    <w:rsid w:val="001440F4"/>
    <w:rsid w:val="00173FC0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7D62"/>
    <w:rsid w:val="003120BE"/>
    <w:rsid w:val="003170AB"/>
    <w:rsid w:val="00342CD1"/>
    <w:rsid w:val="003D6939"/>
    <w:rsid w:val="00400306"/>
    <w:rsid w:val="00402C97"/>
    <w:rsid w:val="0040675B"/>
    <w:rsid w:val="004073D0"/>
    <w:rsid w:val="004124F5"/>
    <w:rsid w:val="00426877"/>
    <w:rsid w:val="004269A3"/>
    <w:rsid w:val="0044367E"/>
    <w:rsid w:val="00454338"/>
    <w:rsid w:val="00457A73"/>
    <w:rsid w:val="004872BC"/>
    <w:rsid w:val="004918C4"/>
    <w:rsid w:val="004A169D"/>
    <w:rsid w:val="004A2016"/>
    <w:rsid w:val="004A676F"/>
    <w:rsid w:val="004A75EA"/>
    <w:rsid w:val="004B1D1C"/>
    <w:rsid w:val="004B3A06"/>
    <w:rsid w:val="004E0787"/>
    <w:rsid w:val="004E182C"/>
    <w:rsid w:val="004E1A99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36851"/>
    <w:rsid w:val="00761C17"/>
    <w:rsid w:val="007B6EEA"/>
    <w:rsid w:val="008020CB"/>
    <w:rsid w:val="008115F0"/>
    <w:rsid w:val="00822556"/>
    <w:rsid w:val="00835550"/>
    <w:rsid w:val="008479E0"/>
    <w:rsid w:val="008622F1"/>
    <w:rsid w:val="00862DDB"/>
    <w:rsid w:val="00874390"/>
    <w:rsid w:val="00892D46"/>
    <w:rsid w:val="008D6715"/>
    <w:rsid w:val="008E0AA7"/>
    <w:rsid w:val="008E7337"/>
    <w:rsid w:val="00900184"/>
    <w:rsid w:val="009256EF"/>
    <w:rsid w:val="009542DB"/>
    <w:rsid w:val="0098675A"/>
    <w:rsid w:val="009C4561"/>
    <w:rsid w:val="009C68F7"/>
    <w:rsid w:val="009D0D58"/>
    <w:rsid w:val="009F3F2E"/>
    <w:rsid w:val="009F7122"/>
    <w:rsid w:val="00A046E3"/>
    <w:rsid w:val="00A051A8"/>
    <w:rsid w:val="00A21562"/>
    <w:rsid w:val="00A97CCF"/>
    <w:rsid w:val="00AB125A"/>
    <w:rsid w:val="00AC424F"/>
    <w:rsid w:val="00AE55CD"/>
    <w:rsid w:val="00AF02C0"/>
    <w:rsid w:val="00AF3BA6"/>
    <w:rsid w:val="00B20456"/>
    <w:rsid w:val="00B326E0"/>
    <w:rsid w:val="00B35D4A"/>
    <w:rsid w:val="00B42B3E"/>
    <w:rsid w:val="00B47C6A"/>
    <w:rsid w:val="00B53D8E"/>
    <w:rsid w:val="00BA0BE6"/>
    <w:rsid w:val="00BF2764"/>
    <w:rsid w:val="00C1081F"/>
    <w:rsid w:val="00C12CBC"/>
    <w:rsid w:val="00C13BC1"/>
    <w:rsid w:val="00C25BF8"/>
    <w:rsid w:val="00C36A2A"/>
    <w:rsid w:val="00C73E44"/>
    <w:rsid w:val="00C83E79"/>
    <w:rsid w:val="00CA0BA7"/>
    <w:rsid w:val="00CC4531"/>
    <w:rsid w:val="00CC61AD"/>
    <w:rsid w:val="00CE47B1"/>
    <w:rsid w:val="00CE671E"/>
    <w:rsid w:val="00CE7F6D"/>
    <w:rsid w:val="00CF287B"/>
    <w:rsid w:val="00D010BB"/>
    <w:rsid w:val="00D330D5"/>
    <w:rsid w:val="00D509EF"/>
    <w:rsid w:val="00D74942"/>
    <w:rsid w:val="00D861D0"/>
    <w:rsid w:val="00D97894"/>
    <w:rsid w:val="00DA21F0"/>
    <w:rsid w:val="00DB1B05"/>
    <w:rsid w:val="00DE50DE"/>
    <w:rsid w:val="00DE6155"/>
    <w:rsid w:val="00DE70F8"/>
    <w:rsid w:val="00DF2C04"/>
    <w:rsid w:val="00E315A9"/>
    <w:rsid w:val="00E34C2D"/>
    <w:rsid w:val="00E35208"/>
    <w:rsid w:val="00E413B1"/>
    <w:rsid w:val="00E42212"/>
    <w:rsid w:val="00E5020B"/>
    <w:rsid w:val="00E55829"/>
    <w:rsid w:val="00E67BB7"/>
    <w:rsid w:val="00EA1F78"/>
    <w:rsid w:val="00EA6EF9"/>
    <w:rsid w:val="00EC2F4B"/>
    <w:rsid w:val="00EC404B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A380-B2FE-4068-8311-D56BA515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10</Pages>
  <Words>1942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16</cp:revision>
  <cp:lastPrinted>2020-04-08T06:55:00Z</cp:lastPrinted>
  <dcterms:created xsi:type="dcterms:W3CDTF">2020-04-08T06:55:00Z</dcterms:created>
  <dcterms:modified xsi:type="dcterms:W3CDTF">2020-05-23T13:25:00Z</dcterms:modified>
</cp:coreProperties>
</file>